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558FF" w:rsidRDefault="003D15CF" w:rsidP="004558FF">
      <w:pPr>
        <w:spacing w:line="140" w:lineRule="exact"/>
        <w:ind w:left="-142"/>
        <w:rPr>
          <w:rFonts w:ascii="Arial" w:hAnsi="Arial" w:cs="Arial"/>
          <w:sz w:val="32"/>
          <w:szCs w:val="32"/>
        </w:rPr>
      </w:pPr>
      <w:r>
        <w:rPr>
          <w:rFonts w:ascii="Arial" w:hAnsi="Arial" w:cs="Arial"/>
          <w:sz w:val="32"/>
          <w:szCs w:val="32"/>
        </w:rPr>
        <w:tab/>
      </w:r>
    </w:p>
    <w:p w:rsidR="00921175" w:rsidRDefault="00664D02" w:rsidP="00921175">
      <w:pPr>
        <w:ind w:left="-142"/>
        <w:rPr>
          <w:rFonts w:ascii="Arial" w:hAnsi="Arial" w:cs="Arial"/>
          <w:sz w:val="32"/>
          <w:szCs w:val="32"/>
        </w:rPr>
      </w:pPr>
      <w:r>
        <w:rPr>
          <w:rFonts w:ascii="Arial" w:hAnsi="Arial" w:cs="Arial"/>
          <w:sz w:val="32"/>
          <w:szCs w:val="32"/>
        </w:rPr>
        <w:tab/>
      </w:r>
      <w:r w:rsidR="00921175" w:rsidRPr="00715957">
        <w:rPr>
          <w:rFonts w:ascii="Arial" w:hAnsi="Arial" w:cs="Arial"/>
          <w:sz w:val="32"/>
          <w:szCs w:val="32"/>
        </w:rPr>
        <w:t>Förder-/Zuschussantrag an den</w:t>
      </w:r>
      <w:r w:rsidR="00921175">
        <w:rPr>
          <w:rFonts w:ascii="Arial" w:hAnsi="Arial" w:cs="Arial"/>
          <w:sz w:val="32"/>
          <w:szCs w:val="32"/>
        </w:rPr>
        <w:t xml:space="preserve"> Verein des</w:t>
      </w:r>
      <w:r w:rsidR="00921175" w:rsidRPr="00715957">
        <w:rPr>
          <w:rFonts w:ascii="Arial" w:hAnsi="Arial" w:cs="Arial"/>
          <w:sz w:val="32"/>
          <w:szCs w:val="32"/>
        </w:rPr>
        <w:t xml:space="preserve"> Elternbeirat</w:t>
      </w:r>
      <w:r w:rsidR="00921175">
        <w:rPr>
          <w:rFonts w:ascii="Arial" w:hAnsi="Arial" w:cs="Arial"/>
          <w:sz w:val="32"/>
          <w:szCs w:val="32"/>
        </w:rPr>
        <w:t>s</w:t>
      </w:r>
      <w:r w:rsidR="00921175" w:rsidRPr="00715957">
        <w:rPr>
          <w:rFonts w:ascii="Arial" w:hAnsi="Arial" w:cs="Arial"/>
          <w:sz w:val="32"/>
          <w:szCs w:val="32"/>
        </w:rPr>
        <w:t xml:space="preserve"> </w:t>
      </w:r>
    </w:p>
    <w:p w:rsidR="00921175" w:rsidRPr="00715957" w:rsidRDefault="003D15CF" w:rsidP="00921175">
      <w:pPr>
        <w:ind w:left="-142"/>
        <w:rPr>
          <w:sz w:val="32"/>
          <w:szCs w:val="32"/>
        </w:rPr>
      </w:pPr>
      <w:r>
        <w:rPr>
          <w:rFonts w:ascii="Arial" w:hAnsi="Arial" w:cs="Arial"/>
          <w:sz w:val="32"/>
          <w:szCs w:val="32"/>
        </w:rPr>
        <w:tab/>
      </w:r>
      <w:r w:rsidR="00921175" w:rsidRPr="00715957">
        <w:rPr>
          <w:rFonts w:ascii="Arial" w:hAnsi="Arial" w:cs="Arial"/>
          <w:sz w:val="32"/>
          <w:szCs w:val="32"/>
        </w:rPr>
        <w:t xml:space="preserve">Gymnasium </w:t>
      </w:r>
      <w:proofErr w:type="spellStart"/>
      <w:r w:rsidR="00921175" w:rsidRPr="00715957">
        <w:rPr>
          <w:rFonts w:ascii="Arial" w:hAnsi="Arial" w:cs="Arial"/>
          <w:sz w:val="32"/>
          <w:szCs w:val="32"/>
        </w:rPr>
        <w:t>Alexandrinum</w:t>
      </w:r>
      <w:proofErr w:type="spellEnd"/>
      <w:r w:rsidR="00921175">
        <w:rPr>
          <w:rFonts w:ascii="Arial" w:hAnsi="Arial" w:cs="Arial"/>
          <w:sz w:val="32"/>
          <w:szCs w:val="32"/>
        </w:rPr>
        <w:t xml:space="preserve"> Coburg</w:t>
      </w:r>
    </w:p>
    <w:p w:rsidR="00921175" w:rsidRPr="00561D15" w:rsidRDefault="00921175" w:rsidP="00921175">
      <w:pPr>
        <w:rPr>
          <w:rFonts w:ascii="Arial" w:hAnsi="Arial" w:cs="Arial"/>
          <w:sz w:val="20"/>
          <w:szCs w:val="20"/>
        </w:rPr>
      </w:pPr>
      <w:r w:rsidRPr="00561D15">
        <w:rPr>
          <w:rFonts w:ascii="Arial" w:hAnsi="Arial" w:cs="Arial"/>
          <w:sz w:val="20"/>
          <w:szCs w:val="20"/>
        </w:rPr>
        <w:t>z. Hd. Herrn Dr. Franke (Kassenwart)</w:t>
      </w:r>
    </w:p>
    <w:p w:rsidR="00921175" w:rsidRDefault="00921175" w:rsidP="00921175"/>
    <w:tbl>
      <w:tblPr>
        <w:tblW w:w="5000" w:type="pct"/>
        <w:tblBorders>
          <w:top w:val="single" w:sz="4" w:space="0" w:color="auto"/>
          <w:left w:val="single" w:sz="4" w:space="0" w:color="auto"/>
          <w:bottom w:val="single" w:sz="4" w:space="0" w:color="auto"/>
          <w:right w:val="single" w:sz="4" w:space="0" w:color="auto"/>
        </w:tblBorders>
        <w:tblLook w:val="01E0"/>
      </w:tblPr>
      <w:tblGrid>
        <w:gridCol w:w="821"/>
        <w:gridCol w:w="1351"/>
        <w:gridCol w:w="7676"/>
      </w:tblGrid>
      <w:tr w:rsidR="00921175" w:rsidRPr="008562B0">
        <w:trPr>
          <w:trHeight w:val="185"/>
        </w:trPr>
        <w:tc>
          <w:tcPr>
            <w:tcW w:w="417" w:type="pct"/>
            <w:tcBorders>
              <w:top w:val="single" w:sz="4" w:space="0" w:color="auto"/>
              <w:right w:val="nil"/>
            </w:tcBorders>
          </w:tcPr>
          <w:p w:rsidR="00921175" w:rsidRPr="008562B0" w:rsidRDefault="00921175" w:rsidP="005C68B9">
            <w:pPr>
              <w:rPr>
                <w:rFonts w:ascii="Arial" w:hAnsi="Arial" w:cs="Arial"/>
                <w:sz w:val="10"/>
                <w:szCs w:val="16"/>
              </w:rPr>
            </w:pPr>
          </w:p>
        </w:tc>
        <w:tc>
          <w:tcPr>
            <w:tcW w:w="685" w:type="pct"/>
            <w:tcBorders>
              <w:top w:val="single" w:sz="4" w:space="0" w:color="auto"/>
              <w:left w:val="nil"/>
              <w:bottom w:val="nil"/>
              <w:right w:val="single" w:sz="4" w:space="0" w:color="auto"/>
            </w:tcBorders>
          </w:tcPr>
          <w:p w:rsidR="00921175" w:rsidRPr="008562B0" w:rsidRDefault="00921175" w:rsidP="005C68B9">
            <w:pPr>
              <w:rPr>
                <w:rFonts w:ascii="Arial" w:hAnsi="Arial" w:cs="Arial"/>
                <w:sz w:val="10"/>
                <w:szCs w:val="16"/>
              </w:rPr>
            </w:pPr>
          </w:p>
        </w:tc>
        <w:tc>
          <w:tcPr>
            <w:tcW w:w="3897" w:type="pct"/>
            <w:tcBorders>
              <w:top w:val="single" w:sz="4" w:space="0" w:color="auto"/>
              <w:left w:val="single" w:sz="4" w:space="0" w:color="auto"/>
            </w:tcBorders>
          </w:tcPr>
          <w:p w:rsidR="00921175" w:rsidRPr="008562B0" w:rsidRDefault="00921175" w:rsidP="005C68B9">
            <w:pPr>
              <w:rPr>
                <w:rFonts w:ascii="Arial" w:hAnsi="Arial" w:cs="Arial"/>
                <w:sz w:val="10"/>
                <w:szCs w:val="16"/>
              </w:rPr>
            </w:pPr>
          </w:p>
        </w:tc>
      </w:tr>
      <w:tr w:rsidR="00921175" w:rsidRPr="008562B0">
        <w:trPr>
          <w:trHeight w:val="395"/>
        </w:trPr>
        <w:tc>
          <w:tcPr>
            <w:tcW w:w="1103" w:type="pct"/>
            <w:gridSpan w:val="2"/>
            <w:vMerge w:val="restart"/>
            <w:tcBorders>
              <w:right w:val="single" w:sz="4" w:space="0" w:color="auto"/>
            </w:tcBorders>
          </w:tcPr>
          <w:p w:rsidR="00921175" w:rsidRPr="00702F42" w:rsidRDefault="00921175" w:rsidP="005C68B9">
            <w:pPr>
              <w:rPr>
                <w:rFonts w:ascii="Arial" w:hAnsi="Arial" w:cs="Arial"/>
                <w:sz w:val="20"/>
                <w:szCs w:val="20"/>
              </w:rPr>
            </w:pPr>
            <w:r w:rsidRPr="00702F42">
              <w:rPr>
                <w:sz w:val="20"/>
                <w:szCs w:val="20"/>
              </w:rPr>
              <w:br w:type="page"/>
            </w:r>
          </w:p>
          <w:p w:rsidR="00921175" w:rsidRDefault="00921175" w:rsidP="005C68B9">
            <w:pPr>
              <w:rPr>
                <w:rFonts w:ascii="Arial" w:hAnsi="Arial" w:cs="Arial"/>
                <w:sz w:val="20"/>
                <w:szCs w:val="20"/>
              </w:rPr>
            </w:pPr>
            <w:r w:rsidRPr="00702F42">
              <w:rPr>
                <w:rFonts w:ascii="Arial" w:hAnsi="Arial" w:cs="Arial"/>
                <w:sz w:val="20"/>
                <w:szCs w:val="20"/>
              </w:rPr>
              <w:t>Art der Veranstaltung</w:t>
            </w:r>
          </w:p>
          <w:p w:rsidR="00921175" w:rsidRPr="00702F42" w:rsidRDefault="00921175" w:rsidP="005C68B9">
            <w:pPr>
              <w:rPr>
                <w:rFonts w:ascii="Arial" w:hAnsi="Arial" w:cs="Arial"/>
                <w:sz w:val="20"/>
                <w:szCs w:val="20"/>
              </w:rPr>
            </w:pPr>
            <w:r>
              <w:rPr>
                <w:rFonts w:ascii="Arial" w:hAnsi="Arial" w:cs="Arial"/>
                <w:sz w:val="20"/>
                <w:szCs w:val="20"/>
              </w:rPr>
              <w:t>bzw. Ausgabe</w:t>
            </w:r>
          </w:p>
        </w:tc>
        <w:tc>
          <w:tcPr>
            <w:tcW w:w="3897" w:type="pct"/>
            <w:vMerge w:val="restart"/>
            <w:tcBorders>
              <w:left w:val="single" w:sz="4" w:space="0" w:color="auto"/>
            </w:tcBorders>
          </w:tcPr>
          <w:p w:rsidR="00921175" w:rsidRPr="00702F42" w:rsidRDefault="00921175" w:rsidP="005C68B9">
            <w:pPr>
              <w:rPr>
                <w:rFonts w:ascii="Arial" w:hAnsi="Arial" w:cs="Arial"/>
                <w:sz w:val="20"/>
                <w:szCs w:val="20"/>
              </w:rPr>
            </w:pPr>
          </w:p>
          <w:p w:rsidR="00921175" w:rsidRPr="00702F42" w:rsidRDefault="00921175" w:rsidP="005C68B9">
            <w:pPr>
              <w:rPr>
                <w:rFonts w:ascii="Arial" w:hAnsi="Arial" w:cs="Arial"/>
                <w:sz w:val="20"/>
                <w:szCs w:val="20"/>
              </w:rPr>
            </w:pPr>
          </w:p>
        </w:tc>
      </w:tr>
      <w:tr w:rsidR="00921175" w:rsidRPr="008562B0">
        <w:trPr>
          <w:trHeight w:val="230"/>
        </w:trPr>
        <w:tc>
          <w:tcPr>
            <w:tcW w:w="1103" w:type="pct"/>
            <w:gridSpan w:val="2"/>
            <w:vMerge/>
            <w:tcBorders>
              <w:right w:val="single" w:sz="4" w:space="0" w:color="auto"/>
            </w:tcBorders>
          </w:tcPr>
          <w:p w:rsidR="00921175" w:rsidRPr="00702F42" w:rsidRDefault="00921175" w:rsidP="005C68B9">
            <w:pPr>
              <w:rPr>
                <w:rFonts w:ascii="Arial" w:hAnsi="Arial" w:cs="Arial"/>
                <w:sz w:val="20"/>
                <w:szCs w:val="20"/>
              </w:rPr>
            </w:pPr>
          </w:p>
        </w:tc>
        <w:tc>
          <w:tcPr>
            <w:tcW w:w="3897" w:type="pct"/>
            <w:vMerge/>
            <w:tcBorders>
              <w:left w:val="single" w:sz="4" w:space="0" w:color="auto"/>
            </w:tcBorders>
          </w:tcPr>
          <w:p w:rsidR="00921175" w:rsidRPr="00702F42" w:rsidRDefault="00921175" w:rsidP="005C68B9">
            <w:pPr>
              <w:rPr>
                <w:rFonts w:ascii="Arial" w:hAnsi="Arial" w:cs="Arial"/>
                <w:sz w:val="20"/>
                <w:szCs w:val="20"/>
              </w:rPr>
            </w:pPr>
          </w:p>
        </w:tc>
      </w:tr>
      <w:tr w:rsidR="00921175" w:rsidRPr="008562B0">
        <w:trPr>
          <w:trHeight w:val="254"/>
        </w:trPr>
        <w:tc>
          <w:tcPr>
            <w:tcW w:w="1103" w:type="pct"/>
            <w:gridSpan w:val="2"/>
            <w:vMerge/>
            <w:tcBorders>
              <w:right w:val="single" w:sz="4" w:space="0" w:color="auto"/>
            </w:tcBorders>
          </w:tcPr>
          <w:p w:rsidR="00921175" w:rsidRPr="00702F42" w:rsidRDefault="00921175" w:rsidP="005C68B9">
            <w:pPr>
              <w:rPr>
                <w:rFonts w:ascii="Arial" w:hAnsi="Arial" w:cs="Arial"/>
                <w:sz w:val="20"/>
                <w:szCs w:val="20"/>
              </w:rPr>
            </w:pPr>
          </w:p>
        </w:tc>
        <w:tc>
          <w:tcPr>
            <w:tcW w:w="3897" w:type="pct"/>
            <w:vMerge/>
            <w:tcBorders>
              <w:left w:val="single" w:sz="4" w:space="0" w:color="auto"/>
            </w:tcBorders>
          </w:tcPr>
          <w:p w:rsidR="00921175" w:rsidRPr="00702F42" w:rsidRDefault="00921175" w:rsidP="005C68B9">
            <w:pPr>
              <w:rPr>
                <w:rFonts w:ascii="Arial" w:hAnsi="Arial" w:cs="Arial"/>
                <w:sz w:val="20"/>
                <w:szCs w:val="20"/>
              </w:rPr>
            </w:pPr>
          </w:p>
        </w:tc>
      </w:tr>
      <w:tr w:rsidR="00921175" w:rsidRPr="008562B0">
        <w:trPr>
          <w:trHeight w:val="254"/>
        </w:trPr>
        <w:tc>
          <w:tcPr>
            <w:tcW w:w="1103" w:type="pct"/>
            <w:gridSpan w:val="2"/>
            <w:vMerge/>
            <w:tcBorders>
              <w:bottom w:val="nil"/>
              <w:right w:val="single" w:sz="4" w:space="0" w:color="auto"/>
            </w:tcBorders>
          </w:tcPr>
          <w:p w:rsidR="00921175" w:rsidRPr="00702F42" w:rsidRDefault="00921175" w:rsidP="005C68B9">
            <w:pPr>
              <w:rPr>
                <w:rFonts w:ascii="Arial" w:hAnsi="Arial" w:cs="Arial"/>
                <w:sz w:val="20"/>
                <w:szCs w:val="20"/>
              </w:rPr>
            </w:pPr>
          </w:p>
        </w:tc>
        <w:tc>
          <w:tcPr>
            <w:tcW w:w="3897" w:type="pct"/>
            <w:vMerge/>
            <w:tcBorders>
              <w:left w:val="single" w:sz="4" w:space="0" w:color="auto"/>
              <w:bottom w:val="nil"/>
            </w:tcBorders>
          </w:tcPr>
          <w:p w:rsidR="00921175" w:rsidRPr="00702F42" w:rsidRDefault="00921175" w:rsidP="005C68B9">
            <w:pPr>
              <w:rPr>
                <w:rFonts w:ascii="Arial" w:hAnsi="Arial" w:cs="Arial"/>
                <w:sz w:val="20"/>
                <w:szCs w:val="20"/>
              </w:rPr>
            </w:pPr>
          </w:p>
        </w:tc>
      </w:tr>
      <w:tr w:rsidR="00921175" w:rsidRPr="008562B0">
        <w:trPr>
          <w:trHeight w:val="103"/>
        </w:trPr>
        <w:tc>
          <w:tcPr>
            <w:tcW w:w="417" w:type="pct"/>
            <w:tcBorders>
              <w:top w:val="nil"/>
              <w:bottom w:val="single" w:sz="4" w:space="0" w:color="auto"/>
              <w:right w:val="nil"/>
            </w:tcBorders>
          </w:tcPr>
          <w:p w:rsidR="00921175" w:rsidRPr="00702F42" w:rsidRDefault="00921175" w:rsidP="005C68B9">
            <w:pPr>
              <w:rPr>
                <w:rFonts w:ascii="Arial" w:hAnsi="Arial" w:cs="Arial"/>
                <w:sz w:val="20"/>
                <w:szCs w:val="20"/>
              </w:rPr>
            </w:pPr>
          </w:p>
        </w:tc>
        <w:tc>
          <w:tcPr>
            <w:tcW w:w="685" w:type="pct"/>
            <w:tcBorders>
              <w:top w:val="nil"/>
              <w:left w:val="nil"/>
              <w:bottom w:val="single" w:sz="4" w:space="0" w:color="auto"/>
              <w:right w:val="single" w:sz="4" w:space="0" w:color="auto"/>
            </w:tcBorders>
          </w:tcPr>
          <w:p w:rsidR="00921175" w:rsidRPr="00702F42" w:rsidRDefault="00921175" w:rsidP="005C68B9">
            <w:pPr>
              <w:rPr>
                <w:rFonts w:ascii="Arial" w:hAnsi="Arial" w:cs="Arial"/>
                <w:sz w:val="20"/>
                <w:szCs w:val="20"/>
              </w:rPr>
            </w:pPr>
          </w:p>
        </w:tc>
        <w:tc>
          <w:tcPr>
            <w:tcW w:w="3897" w:type="pct"/>
            <w:tcBorders>
              <w:top w:val="nil"/>
              <w:left w:val="single" w:sz="4" w:space="0" w:color="auto"/>
              <w:bottom w:val="single" w:sz="4" w:space="0" w:color="auto"/>
            </w:tcBorders>
          </w:tcPr>
          <w:p w:rsidR="00921175" w:rsidRPr="00702F42" w:rsidRDefault="00921175" w:rsidP="005C68B9">
            <w:pPr>
              <w:rPr>
                <w:rFonts w:ascii="Arial" w:hAnsi="Arial" w:cs="Arial"/>
                <w:sz w:val="20"/>
                <w:szCs w:val="20"/>
              </w:rPr>
            </w:pPr>
          </w:p>
        </w:tc>
      </w:tr>
      <w:tr w:rsidR="00921175" w:rsidRPr="008562B0">
        <w:tblPrEx>
          <w:tblBorders>
            <w:insideH w:val="single" w:sz="4" w:space="0" w:color="auto"/>
            <w:insideV w:val="single" w:sz="4" w:space="0" w:color="auto"/>
          </w:tblBorders>
        </w:tblPrEx>
        <w:trPr>
          <w:trHeight w:val="2585"/>
        </w:trPr>
        <w:tc>
          <w:tcPr>
            <w:tcW w:w="1103" w:type="pct"/>
            <w:gridSpan w:val="2"/>
            <w:tcBorders>
              <w:top w:val="single" w:sz="4" w:space="0" w:color="auto"/>
              <w:bottom w:val="single" w:sz="4" w:space="0" w:color="auto"/>
            </w:tcBorders>
            <w:shd w:val="pct15" w:color="auto" w:fill="auto"/>
          </w:tcPr>
          <w:p w:rsidR="00921175" w:rsidRDefault="00921175" w:rsidP="005C68B9">
            <w:pPr>
              <w:rPr>
                <w:rFonts w:ascii="Arial" w:hAnsi="Arial" w:cs="Arial"/>
                <w:sz w:val="12"/>
                <w:szCs w:val="12"/>
              </w:rPr>
            </w:pPr>
          </w:p>
          <w:p w:rsidR="00921175" w:rsidRPr="00DE4C05" w:rsidRDefault="00921175" w:rsidP="005C68B9">
            <w:pPr>
              <w:rPr>
                <w:rFonts w:ascii="Arial" w:hAnsi="Arial" w:cs="Arial"/>
                <w:b/>
                <w:sz w:val="12"/>
                <w:szCs w:val="12"/>
              </w:rPr>
            </w:pPr>
          </w:p>
          <w:p w:rsidR="00921175" w:rsidRDefault="00921175" w:rsidP="005C68B9">
            <w:pPr>
              <w:rPr>
                <w:rFonts w:ascii="Arial" w:hAnsi="Arial" w:cs="Arial"/>
                <w:sz w:val="16"/>
                <w:szCs w:val="16"/>
              </w:rPr>
            </w:pPr>
          </w:p>
          <w:p w:rsidR="00921175" w:rsidRDefault="00921175" w:rsidP="005C68B9">
            <w:pPr>
              <w:rPr>
                <w:rFonts w:ascii="Arial" w:hAnsi="Arial" w:cs="Arial"/>
                <w:sz w:val="20"/>
                <w:szCs w:val="20"/>
              </w:rPr>
            </w:pPr>
            <w:r>
              <w:rPr>
                <w:rFonts w:ascii="Arial" w:hAnsi="Arial" w:cs="Arial"/>
                <w:sz w:val="20"/>
                <w:szCs w:val="20"/>
              </w:rPr>
              <w:t xml:space="preserve">Begründung / </w:t>
            </w:r>
          </w:p>
          <w:p w:rsidR="00921175" w:rsidRDefault="00921175" w:rsidP="005C68B9">
            <w:pPr>
              <w:rPr>
                <w:rFonts w:ascii="Arial" w:hAnsi="Arial" w:cs="Arial"/>
                <w:sz w:val="16"/>
                <w:szCs w:val="16"/>
              </w:rPr>
            </w:pPr>
            <w:r>
              <w:rPr>
                <w:rFonts w:ascii="Arial" w:hAnsi="Arial" w:cs="Arial"/>
                <w:sz w:val="20"/>
                <w:szCs w:val="20"/>
              </w:rPr>
              <w:t>(kurze) Erläuterung</w:t>
            </w:r>
          </w:p>
          <w:p w:rsidR="00921175" w:rsidRDefault="00921175" w:rsidP="005C68B9">
            <w:pPr>
              <w:rPr>
                <w:rFonts w:ascii="Arial" w:hAnsi="Arial" w:cs="Arial"/>
                <w:sz w:val="16"/>
                <w:szCs w:val="16"/>
              </w:rPr>
            </w:pPr>
          </w:p>
          <w:p w:rsidR="00921175" w:rsidRDefault="00921175" w:rsidP="005C68B9">
            <w:pPr>
              <w:rPr>
                <w:rFonts w:ascii="Arial" w:hAnsi="Arial" w:cs="Arial"/>
                <w:sz w:val="16"/>
                <w:szCs w:val="16"/>
              </w:rPr>
            </w:pPr>
          </w:p>
          <w:p w:rsidR="00921175" w:rsidRDefault="00921175" w:rsidP="005C68B9">
            <w:pPr>
              <w:rPr>
                <w:rFonts w:ascii="Arial" w:hAnsi="Arial" w:cs="Arial"/>
                <w:sz w:val="16"/>
                <w:szCs w:val="16"/>
              </w:rPr>
            </w:pPr>
          </w:p>
          <w:p w:rsidR="00921175" w:rsidRDefault="00921175" w:rsidP="005C68B9">
            <w:pPr>
              <w:rPr>
                <w:rFonts w:ascii="Arial" w:hAnsi="Arial" w:cs="Arial"/>
                <w:sz w:val="16"/>
                <w:szCs w:val="16"/>
              </w:rPr>
            </w:pPr>
          </w:p>
          <w:p w:rsidR="00921175" w:rsidRDefault="00921175" w:rsidP="005C68B9">
            <w:pPr>
              <w:rPr>
                <w:rFonts w:ascii="Arial" w:hAnsi="Arial" w:cs="Arial"/>
                <w:sz w:val="16"/>
                <w:szCs w:val="16"/>
              </w:rPr>
            </w:pPr>
          </w:p>
          <w:p w:rsidR="00921175" w:rsidRPr="00350D37" w:rsidRDefault="00921175" w:rsidP="005C68B9">
            <w:pPr>
              <w:rPr>
                <w:rFonts w:ascii="Arial" w:hAnsi="Arial" w:cs="Arial"/>
                <w:sz w:val="16"/>
                <w:szCs w:val="16"/>
              </w:rPr>
            </w:pPr>
          </w:p>
        </w:tc>
        <w:tc>
          <w:tcPr>
            <w:tcW w:w="3897" w:type="pct"/>
            <w:tcBorders>
              <w:top w:val="single" w:sz="4" w:space="0" w:color="auto"/>
              <w:bottom w:val="single" w:sz="4" w:space="0" w:color="auto"/>
            </w:tcBorders>
            <w:shd w:val="pct15" w:color="auto" w:fill="auto"/>
          </w:tcPr>
          <w:p w:rsidR="00921175" w:rsidRPr="00561D15" w:rsidRDefault="00921175" w:rsidP="005C68B9">
            <w:pPr>
              <w:rPr>
                <w:rFonts w:ascii="Arial" w:hAnsi="Arial" w:cs="Arial"/>
                <w:sz w:val="16"/>
                <w:szCs w:val="16"/>
              </w:rPr>
            </w:pPr>
          </w:p>
          <w:p w:rsidR="00921175" w:rsidRPr="00350D37" w:rsidRDefault="00921175" w:rsidP="005C68B9">
            <w:pPr>
              <w:spacing w:after="240"/>
              <w:rPr>
                <w:rFonts w:ascii="Arial" w:hAnsi="Arial" w:cs="Arial"/>
                <w:sz w:val="16"/>
                <w:szCs w:val="16"/>
              </w:rPr>
            </w:pPr>
          </w:p>
        </w:tc>
      </w:tr>
      <w:tr w:rsidR="00921175" w:rsidRPr="008562B0">
        <w:tblPrEx>
          <w:tblBorders>
            <w:insideH w:val="single" w:sz="4" w:space="0" w:color="auto"/>
            <w:insideV w:val="single" w:sz="4" w:space="0" w:color="auto"/>
          </w:tblBorders>
        </w:tblPrEx>
        <w:trPr>
          <w:trHeight w:val="1529"/>
        </w:trPr>
        <w:tc>
          <w:tcPr>
            <w:tcW w:w="1103" w:type="pct"/>
            <w:gridSpan w:val="2"/>
            <w:tcBorders>
              <w:top w:val="single" w:sz="4" w:space="0" w:color="auto"/>
              <w:bottom w:val="single" w:sz="4" w:space="0" w:color="auto"/>
              <w:right w:val="single" w:sz="4" w:space="0" w:color="auto"/>
            </w:tcBorders>
          </w:tcPr>
          <w:p w:rsidR="00921175" w:rsidRDefault="00921175" w:rsidP="005C68B9">
            <w:pPr>
              <w:rPr>
                <w:rFonts w:ascii="Arial" w:hAnsi="Arial" w:cs="Arial"/>
              </w:rPr>
            </w:pPr>
          </w:p>
          <w:p w:rsidR="00921175" w:rsidRPr="00183823" w:rsidRDefault="00921175" w:rsidP="005C68B9">
            <w:pPr>
              <w:rPr>
                <w:rFonts w:ascii="Arial" w:hAnsi="Arial" w:cs="Arial"/>
                <w:sz w:val="20"/>
                <w:szCs w:val="20"/>
              </w:rPr>
            </w:pPr>
          </w:p>
          <w:p w:rsidR="00921175" w:rsidRDefault="00921175" w:rsidP="005C68B9">
            <w:pPr>
              <w:rPr>
                <w:rFonts w:ascii="Arial" w:hAnsi="Arial" w:cs="Arial"/>
                <w:sz w:val="20"/>
                <w:szCs w:val="20"/>
              </w:rPr>
            </w:pPr>
            <w:r>
              <w:rPr>
                <w:rFonts w:ascii="Arial" w:hAnsi="Arial" w:cs="Arial"/>
                <w:sz w:val="20"/>
                <w:szCs w:val="20"/>
              </w:rPr>
              <w:t>Vermerk des</w:t>
            </w:r>
          </w:p>
          <w:p w:rsidR="00921175" w:rsidRPr="00183823" w:rsidRDefault="00921175" w:rsidP="005C68B9">
            <w:pPr>
              <w:rPr>
                <w:rFonts w:ascii="Arial" w:hAnsi="Arial" w:cs="Arial"/>
                <w:sz w:val="20"/>
                <w:szCs w:val="20"/>
              </w:rPr>
            </w:pPr>
            <w:r>
              <w:rPr>
                <w:rFonts w:ascii="Arial" w:hAnsi="Arial" w:cs="Arial"/>
                <w:sz w:val="20"/>
                <w:szCs w:val="20"/>
              </w:rPr>
              <w:t>Schulleiters</w:t>
            </w:r>
          </w:p>
          <w:p w:rsidR="00921175" w:rsidRPr="00183823" w:rsidRDefault="00921175" w:rsidP="005C68B9">
            <w:pPr>
              <w:rPr>
                <w:rFonts w:ascii="Arial" w:hAnsi="Arial" w:cs="Arial"/>
                <w:sz w:val="20"/>
                <w:szCs w:val="20"/>
              </w:rPr>
            </w:pPr>
          </w:p>
          <w:p w:rsidR="00921175" w:rsidRPr="00183823" w:rsidRDefault="00921175" w:rsidP="005C68B9">
            <w:pPr>
              <w:rPr>
                <w:rFonts w:ascii="Arial" w:hAnsi="Arial" w:cs="Arial"/>
                <w:sz w:val="20"/>
                <w:szCs w:val="20"/>
              </w:rPr>
            </w:pPr>
          </w:p>
          <w:p w:rsidR="00921175" w:rsidRPr="008562B0" w:rsidRDefault="00921175" w:rsidP="005C68B9">
            <w:pPr>
              <w:rPr>
                <w:rFonts w:ascii="Arial" w:hAnsi="Arial" w:cs="Arial"/>
              </w:rPr>
            </w:pPr>
          </w:p>
        </w:tc>
        <w:tc>
          <w:tcPr>
            <w:tcW w:w="3897" w:type="pct"/>
            <w:tcBorders>
              <w:top w:val="single" w:sz="4" w:space="0" w:color="auto"/>
              <w:left w:val="nil"/>
              <w:bottom w:val="single" w:sz="4" w:space="0" w:color="auto"/>
              <w:right w:val="single" w:sz="4" w:space="0" w:color="auto"/>
            </w:tcBorders>
          </w:tcPr>
          <w:p w:rsidR="00921175" w:rsidRPr="008562B0" w:rsidRDefault="00921175" w:rsidP="005C68B9">
            <w:pPr>
              <w:rPr>
                <w:rFonts w:ascii="Arial" w:hAnsi="Arial" w:cs="Arial"/>
              </w:rPr>
            </w:pPr>
          </w:p>
        </w:tc>
      </w:tr>
    </w:tbl>
    <w:p w:rsidR="00921175" w:rsidRDefault="00921175" w:rsidP="00921175">
      <w:pPr>
        <w:rPr>
          <w:rFonts w:ascii="Arial" w:hAnsi="Arial" w:cs="Arial"/>
          <w:sz w:val="20"/>
          <w:szCs w:val="20"/>
        </w:rPr>
      </w:pPr>
    </w:p>
    <w:p w:rsidR="00921175" w:rsidRDefault="00921175" w:rsidP="00921175">
      <w:pPr>
        <w:rPr>
          <w:rFonts w:ascii="Arial" w:hAnsi="Arial" w:cs="Arial"/>
          <w:sz w:val="20"/>
          <w:szCs w:val="20"/>
        </w:rPr>
      </w:pPr>
    </w:p>
    <w:p w:rsidR="00921175" w:rsidRPr="00561D15" w:rsidRDefault="00921175" w:rsidP="00921175">
      <w:pPr>
        <w:rPr>
          <w:rFonts w:ascii="Arial" w:hAnsi="Arial" w:cs="Arial"/>
          <w:sz w:val="20"/>
          <w:szCs w:val="20"/>
        </w:rPr>
      </w:pPr>
      <w:r>
        <w:rPr>
          <w:rFonts w:ascii="Arial" w:hAnsi="Arial" w:cs="Arial"/>
          <w:sz w:val="20"/>
          <w:szCs w:val="20"/>
        </w:rPr>
        <w:t xml:space="preserve">____________              ____________________________ </w:t>
      </w:r>
      <w:r w:rsidR="00280858">
        <w:rPr>
          <w:rFonts w:ascii="Arial" w:hAnsi="Arial" w:cs="Arial"/>
          <w:sz w:val="20"/>
          <w:szCs w:val="20"/>
        </w:rPr>
        <w:t xml:space="preserve">                        </w:t>
      </w:r>
      <w:r>
        <w:rPr>
          <w:rFonts w:ascii="Arial" w:hAnsi="Arial" w:cs="Arial"/>
          <w:sz w:val="20"/>
          <w:szCs w:val="20"/>
        </w:rPr>
        <w:t>___________________________</w:t>
      </w:r>
    </w:p>
    <w:p w:rsidR="00921175" w:rsidRPr="00561D15" w:rsidRDefault="00921175" w:rsidP="00921175">
      <w:pPr>
        <w:rPr>
          <w:rFonts w:ascii="Arial" w:hAnsi="Arial" w:cs="Arial"/>
          <w:sz w:val="16"/>
          <w:szCs w:val="16"/>
        </w:rPr>
      </w:pPr>
      <w:r>
        <w:rPr>
          <w:rFonts w:ascii="Arial" w:hAnsi="Arial" w:cs="Arial"/>
          <w:sz w:val="16"/>
          <w:szCs w:val="16"/>
        </w:rPr>
        <w:t xml:space="preserve">      Datum                                     Unterschrift des Antragstellers                           </w:t>
      </w:r>
      <w:r w:rsidR="00280858">
        <w:rPr>
          <w:rFonts w:ascii="Arial" w:hAnsi="Arial" w:cs="Arial"/>
          <w:sz w:val="16"/>
          <w:szCs w:val="16"/>
        </w:rPr>
        <w:t xml:space="preserve">                            </w:t>
      </w:r>
      <w:bookmarkStart w:id="0" w:name="_GoBack"/>
      <w:bookmarkEnd w:id="0"/>
      <w:r>
        <w:rPr>
          <w:rFonts w:ascii="Arial" w:hAnsi="Arial" w:cs="Arial"/>
          <w:sz w:val="16"/>
          <w:szCs w:val="16"/>
        </w:rPr>
        <w:t xml:space="preserve"> Unterschrift des Schulleiters</w:t>
      </w:r>
    </w:p>
    <w:p w:rsidR="00921175" w:rsidRDefault="00921175" w:rsidP="00921175">
      <w:pPr>
        <w:rPr>
          <w:rFonts w:ascii="Arial" w:hAnsi="Arial" w:cs="Arial"/>
          <w:b/>
          <w:sz w:val="16"/>
          <w:szCs w:val="16"/>
        </w:rPr>
      </w:pPr>
    </w:p>
    <w:p w:rsidR="00921175" w:rsidRDefault="00921175" w:rsidP="00921175">
      <w:pPr>
        <w:rPr>
          <w:rFonts w:ascii="Arial" w:hAnsi="Arial" w:cs="Arial"/>
          <w:b/>
          <w:sz w:val="16"/>
          <w:szCs w:val="16"/>
        </w:rPr>
      </w:pPr>
    </w:p>
    <w:p w:rsidR="00921175" w:rsidRDefault="00921175" w:rsidP="00921175">
      <w:pPr>
        <w:rPr>
          <w:rFonts w:ascii="Arial" w:hAnsi="Arial" w:cs="Arial"/>
          <w:b/>
          <w:sz w:val="16"/>
          <w:szCs w:val="16"/>
        </w:rPr>
      </w:pPr>
    </w:p>
    <w:p w:rsidR="00921175" w:rsidRDefault="00921175" w:rsidP="00921175">
      <w:pPr>
        <w:rPr>
          <w:rFonts w:ascii="Arial" w:hAnsi="Arial" w:cs="Arial"/>
          <w:b/>
          <w:sz w:val="16"/>
          <w:szCs w:val="16"/>
        </w:rPr>
      </w:pPr>
      <w:r w:rsidRPr="0041482D">
        <w:rPr>
          <w:rFonts w:ascii="Arial" w:hAnsi="Arial" w:cs="Arial"/>
          <w:b/>
          <w:sz w:val="16"/>
          <w:szCs w:val="16"/>
        </w:rPr>
        <w:t>Hinweise für den</w:t>
      </w:r>
      <w:r>
        <w:rPr>
          <w:rFonts w:ascii="Arial" w:hAnsi="Arial" w:cs="Arial"/>
          <w:b/>
          <w:sz w:val="16"/>
          <w:szCs w:val="16"/>
        </w:rPr>
        <w:t xml:space="preserve"> Antrag</w:t>
      </w:r>
      <w:r w:rsidRPr="0041482D">
        <w:rPr>
          <w:rFonts w:ascii="Arial" w:hAnsi="Arial" w:cs="Arial"/>
          <w:b/>
          <w:sz w:val="16"/>
          <w:szCs w:val="16"/>
        </w:rPr>
        <w:t>steller</w:t>
      </w:r>
    </w:p>
    <w:p w:rsidR="00921175" w:rsidRPr="0041482D" w:rsidRDefault="00921175" w:rsidP="00921175">
      <w:pPr>
        <w:rPr>
          <w:rFonts w:ascii="Arial" w:hAnsi="Arial" w:cs="Arial"/>
          <w:b/>
          <w:sz w:val="16"/>
          <w:szCs w:val="16"/>
        </w:rPr>
      </w:pPr>
    </w:p>
    <w:p w:rsidR="00921175" w:rsidRDefault="00921175" w:rsidP="00921175">
      <w:pPr>
        <w:numPr>
          <w:ilvl w:val="0"/>
          <w:numId w:val="2"/>
        </w:numPr>
        <w:rPr>
          <w:rFonts w:ascii="Arial" w:hAnsi="Arial" w:cs="Arial"/>
          <w:sz w:val="16"/>
          <w:szCs w:val="16"/>
        </w:rPr>
      </w:pPr>
      <w:r>
        <w:rPr>
          <w:rFonts w:ascii="Arial" w:hAnsi="Arial" w:cs="Arial"/>
          <w:sz w:val="16"/>
          <w:szCs w:val="16"/>
        </w:rPr>
        <w:t>Der Elternbeirat freut sich, wenn Förderanträge gestellt werden, um geeignete Projekte zum Nutzen der Schüler fördern zu kö</w:t>
      </w:r>
      <w:r>
        <w:rPr>
          <w:rFonts w:ascii="Arial" w:hAnsi="Arial" w:cs="Arial"/>
          <w:sz w:val="16"/>
          <w:szCs w:val="16"/>
        </w:rPr>
        <w:t>n</w:t>
      </w:r>
      <w:r>
        <w:rPr>
          <w:rFonts w:ascii="Arial" w:hAnsi="Arial" w:cs="Arial"/>
          <w:sz w:val="16"/>
          <w:szCs w:val="16"/>
        </w:rPr>
        <w:t>nen.</w:t>
      </w:r>
    </w:p>
    <w:p w:rsidR="00921175" w:rsidRDefault="00921175" w:rsidP="00921175">
      <w:pPr>
        <w:numPr>
          <w:ilvl w:val="0"/>
          <w:numId w:val="2"/>
        </w:numPr>
        <w:rPr>
          <w:rFonts w:ascii="Arial" w:hAnsi="Arial" w:cs="Arial"/>
          <w:sz w:val="16"/>
          <w:szCs w:val="16"/>
        </w:rPr>
      </w:pPr>
      <w:r>
        <w:rPr>
          <w:rFonts w:ascii="Arial" w:hAnsi="Arial" w:cs="Arial"/>
          <w:sz w:val="16"/>
          <w:szCs w:val="16"/>
        </w:rPr>
        <w:t>Die meisten Anträge wurden bisher genehmigt. Dennoch kann auch bei sinnvollen Anträgen keine Garantie der Förderung geg</w:t>
      </w:r>
      <w:r>
        <w:rPr>
          <w:rFonts w:ascii="Arial" w:hAnsi="Arial" w:cs="Arial"/>
          <w:sz w:val="16"/>
          <w:szCs w:val="16"/>
        </w:rPr>
        <w:t>e</w:t>
      </w:r>
      <w:r>
        <w:rPr>
          <w:rFonts w:ascii="Arial" w:hAnsi="Arial" w:cs="Arial"/>
          <w:sz w:val="16"/>
          <w:szCs w:val="16"/>
        </w:rPr>
        <w:t>ben werden. Ebenso ist es möglich, dass die beantragte Summe nur zu einem Prozentsatz gefördert wird oder eine Obergrenze vereinbart wird. Wenn das der Fall ist, wird es bei der Zusage mit angegeben.</w:t>
      </w:r>
    </w:p>
    <w:p w:rsidR="00921175" w:rsidRDefault="00921175" w:rsidP="00921175">
      <w:pPr>
        <w:numPr>
          <w:ilvl w:val="0"/>
          <w:numId w:val="2"/>
        </w:numPr>
        <w:rPr>
          <w:rFonts w:ascii="Arial" w:hAnsi="Arial" w:cs="Arial"/>
          <w:sz w:val="16"/>
          <w:szCs w:val="16"/>
        </w:rPr>
      </w:pPr>
      <w:r>
        <w:rPr>
          <w:rFonts w:ascii="Arial" w:hAnsi="Arial" w:cs="Arial"/>
          <w:sz w:val="16"/>
          <w:szCs w:val="16"/>
        </w:rPr>
        <w:t>Anträge sollen über die Schulleitung eingereicht werden. So kann auch geprüft werden, ob evtl. andere Kostenträger zustä</w:t>
      </w:r>
      <w:r>
        <w:rPr>
          <w:rFonts w:ascii="Arial" w:hAnsi="Arial" w:cs="Arial"/>
          <w:sz w:val="16"/>
          <w:szCs w:val="16"/>
        </w:rPr>
        <w:t>n</w:t>
      </w:r>
      <w:r>
        <w:rPr>
          <w:rFonts w:ascii="Arial" w:hAnsi="Arial" w:cs="Arial"/>
          <w:sz w:val="16"/>
          <w:szCs w:val="16"/>
        </w:rPr>
        <w:t>dig sind.</w:t>
      </w:r>
    </w:p>
    <w:p w:rsidR="00921175" w:rsidRDefault="00921175" w:rsidP="00921175">
      <w:pPr>
        <w:numPr>
          <w:ilvl w:val="0"/>
          <w:numId w:val="2"/>
        </w:numPr>
        <w:rPr>
          <w:rFonts w:ascii="Arial" w:hAnsi="Arial" w:cs="Arial"/>
          <w:sz w:val="16"/>
          <w:szCs w:val="16"/>
        </w:rPr>
      </w:pPr>
      <w:r w:rsidRPr="00715957">
        <w:rPr>
          <w:rFonts w:ascii="Arial" w:hAnsi="Arial" w:cs="Arial"/>
          <w:sz w:val="16"/>
          <w:szCs w:val="16"/>
        </w:rPr>
        <w:t xml:space="preserve">Anträge an den Elternbeirat </w:t>
      </w:r>
      <w:r>
        <w:rPr>
          <w:rFonts w:ascii="Arial" w:hAnsi="Arial" w:cs="Arial"/>
          <w:sz w:val="16"/>
          <w:szCs w:val="16"/>
        </w:rPr>
        <w:t>werden</w:t>
      </w:r>
      <w:r w:rsidRPr="00715957">
        <w:rPr>
          <w:rFonts w:ascii="Arial" w:hAnsi="Arial" w:cs="Arial"/>
          <w:sz w:val="16"/>
          <w:szCs w:val="16"/>
        </w:rPr>
        <w:t xml:space="preserve"> der Kassenführung zugeleitet.</w:t>
      </w:r>
      <w:r>
        <w:rPr>
          <w:rFonts w:ascii="Arial" w:hAnsi="Arial" w:cs="Arial"/>
          <w:sz w:val="16"/>
          <w:szCs w:val="16"/>
        </w:rPr>
        <w:t xml:space="preserve"> Kontaktdaten für eine direkte Kontaktaufnahme sind im Sekr</w:t>
      </w:r>
      <w:r>
        <w:rPr>
          <w:rFonts w:ascii="Arial" w:hAnsi="Arial" w:cs="Arial"/>
          <w:sz w:val="16"/>
          <w:szCs w:val="16"/>
        </w:rPr>
        <w:t>e</w:t>
      </w:r>
      <w:r>
        <w:rPr>
          <w:rFonts w:ascii="Arial" w:hAnsi="Arial" w:cs="Arial"/>
          <w:sz w:val="16"/>
          <w:szCs w:val="16"/>
        </w:rPr>
        <w:t>tariat erhältlich.</w:t>
      </w:r>
    </w:p>
    <w:p w:rsidR="00921175" w:rsidRDefault="00921175" w:rsidP="00921175">
      <w:pPr>
        <w:numPr>
          <w:ilvl w:val="0"/>
          <w:numId w:val="2"/>
        </w:numPr>
        <w:rPr>
          <w:rFonts w:ascii="Arial" w:hAnsi="Arial" w:cs="Arial"/>
          <w:sz w:val="16"/>
          <w:szCs w:val="16"/>
        </w:rPr>
      </w:pPr>
      <w:r w:rsidRPr="00715957">
        <w:rPr>
          <w:rFonts w:ascii="Arial" w:hAnsi="Arial" w:cs="Arial"/>
          <w:sz w:val="16"/>
          <w:szCs w:val="16"/>
        </w:rPr>
        <w:t>Förder-</w:t>
      </w:r>
      <w:r>
        <w:rPr>
          <w:rFonts w:ascii="Arial" w:hAnsi="Arial" w:cs="Arial"/>
          <w:sz w:val="16"/>
          <w:szCs w:val="16"/>
        </w:rPr>
        <w:t xml:space="preserve"> </w:t>
      </w:r>
      <w:r w:rsidRPr="00715957">
        <w:rPr>
          <w:rFonts w:ascii="Arial" w:hAnsi="Arial" w:cs="Arial"/>
          <w:sz w:val="16"/>
          <w:szCs w:val="16"/>
        </w:rPr>
        <w:t>/</w:t>
      </w:r>
      <w:r>
        <w:rPr>
          <w:rFonts w:ascii="Arial" w:hAnsi="Arial" w:cs="Arial"/>
          <w:sz w:val="16"/>
          <w:szCs w:val="16"/>
        </w:rPr>
        <w:t xml:space="preserve"> </w:t>
      </w:r>
      <w:r w:rsidRPr="00715957">
        <w:rPr>
          <w:rFonts w:ascii="Arial" w:hAnsi="Arial" w:cs="Arial"/>
          <w:sz w:val="16"/>
          <w:szCs w:val="16"/>
        </w:rPr>
        <w:t xml:space="preserve">Zuschussanträge </w:t>
      </w:r>
      <w:r>
        <w:rPr>
          <w:rFonts w:ascii="Arial" w:hAnsi="Arial" w:cs="Arial"/>
          <w:sz w:val="16"/>
          <w:szCs w:val="16"/>
        </w:rPr>
        <w:t>sind</w:t>
      </w:r>
      <w:r w:rsidRPr="00715957">
        <w:rPr>
          <w:rFonts w:ascii="Arial" w:hAnsi="Arial" w:cs="Arial"/>
          <w:sz w:val="16"/>
          <w:szCs w:val="16"/>
        </w:rPr>
        <w:t xml:space="preserve"> </w:t>
      </w:r>
      <w:r w:rsidRPr="00C97201">
        <w:rPr>
          <w:rFonts w:ascii="Arial" w:hAnsi="Arial" w:cs="Arial"/>
          <w:b/>
          <w:sz w:val="16"/>
          <w:szCs w:val="16"/>
          <w:u w:val="single"/>
        </w:rPr>
        <w:t xml:space="preserve">vor </w:t>
      </w:r>
      <w:r w:rsidRPr="00715957">
        <w:rPr>
          <w:rFonts w:ascii="Arial" w:hAnsi="Arial" w:cs="Arial"/>
          <w:sz w:val="16"/>
          <w:szCs w:val="16"/>
        </w:rPr>
        <w:t xml:space="preserve">dem maßgeblichen Ereignis bzw. vor der maßgeblichen Investition </w:t>
      </w:r>
      <w:r>
        <w:rPr>
          <w:rFonts w:ascii="Arial" w:hAnsi="Arial" w:cs="Arial"/>
          <w:sz w:val="16"/>
          <w:szCs w:val="16"/>
        </w:rPr>
        <w:t>zu stellen. Nur bei rechtzeitiger Antragstellung kann die Zusage zum Investitionszeitpunkt vorliegen. Bei verspäteten Anträgen besteht das Ris</w:t>
      </w:r>
      <w:r>
        <w:rPr>
          <w:rFonts w:ascii="Arial" w:hAnsi="Arial" w:cs="Arial"/>
          <w:sz w:val="16"/>
          <w:szCs w:val="16"/>
        </w:rPr>
        <w:t>i</w:t>
      </w:r>
      <w:r>
        <w:rPr>
          <w:rFonts w:ascii="Arial" w:hAnsi="Arial" w:cs="Arial"/>
          <w:sz w:val="16"/>
          <w:szCs w:val="16"/>
        </w:rPr>
        <w:t>ko, im Able</w:t>
      </w:r>
      <w:r>
        <w:rPr>
          <w:rFonts w:ascii="Arial" w:hAnsi="Arial" w:cs="Arial"/>
          <w:sz w:val="16"/>
          <w:szCs w:val="16"/>
        </w:rPr>
        <w:t>h</w:t>
      </w:r>
      <w:r>
        <w:rPr>
          <w:rFonts w:ascii="Arial" w:hAnsi="Arial" w:cs="Arial"/>
          <w:sz w:val="16"/>
          <w:szCs w:val="16"/>
        </w:rPr>
        <w:t xml:space="preserve">nungsfall die Kosten selbst tragen zu müssen. </w:t>
      </w:r>
    </w:p>
    <w:p w:rsidR="00921175" w:rsidRDefault="00921175" w:rsidP="00921175">
      <w:pPr>
        <w:numPr>
          <w:ilvl w:val="0"/>
          <w:numId w:val="2"/>
        </w:numPr>
        <w:rPr>
          <w:rFonts w:ascii="Arial" w:hAnsi="Arial" w:cs="Arial"/>
          <w:sz w:val="16"/>
          <w:szCs w:val="16"/>
        </w:rPr>
      </w:pPr>
      <w:r>
        <w:rPr>
          <w:rFonts w:ascii="Arial" w:hAnsi="Arial" w:cs="Arial"/>
          <w:sz w:val="16"/>
          <w:szCs w:val="16"/>
        </w:rPr>
        <w:t>Bei vollständigen Anträgen sollte im Normalfall eine Zusage innerhalb von ca. 14 Tagen möglich sein. Bei manchen Themen kann es aber sinnvoll sein, sie in einer Elternbeiratssitzung zu diskutieren. Besteht Zeitdruck, dann wird gebeten, dies bei der Antragste</w:t>
      </w:r>
      <w:r>
        <w:rPr>
          <w:rFonts w:ascii="Arial" w:hAnsi="Arial" w:cs="Arial"/>
          <w:sz w:val="16"/>
          <w:szCs w:val="16"/>
        </w:rPr>
        <w:t>l</w:t>
      </w:r>
      <w:r>
        <w:rPr>
          <w:rFonts w:ascii="Arial" w:hAnsi="Arial" w:cs="Arial"/>
          <w:sz w:val="16"/>
          <w:szCs w:val="16"/>
        </w:rPr>
        <w:t>lung mit anzugeben.</w:t>
      </w:r>
    </w:p>
    <w:p w:rsidR="00921175" w:rsidRPr="002768E6" w:rsidRDefault="00921175" w:rsidP="00921175">
      <w:pPr>
        <w:numPr>
          <w:ilvl w:val="0"/>
          <w:numId w:val="2"/>
        </w:numPr>
        <w:rPr>
          <w:rFonts w:ascii="Arial" w:hAnsi="Arial" w:cs="Arial"/>
          <w:sz w:val="16"/>
          <w:szCs w:val="16"/>
        </w:rPr>
      </w:pPr>
      <w:r>
        <w:rPr>
          <w:rFonts w:ascii="Arial" w:hAnsi="Arial" w:cs="Arial"/>
          <w:sz w:val="16"/>
          <w:szCs w:val="16"/>
        </w:rPr>
        <w:t>Jedem Antrag sollte</w:t>
      </w:r>
      <w:r w:rsidRPr="002768E6">
        <w:rPr>
          <w:rFonts w:ascii="Arial" w:hAnsi="Arial" w:cs="Arial"/>
          <w:sz w:val="16"/>
          <w:szCs w:val="16"/>
        </w:rPr>
        <w:t xml:space="preserve"> ein </w:t>
      </w:r>
      <w:r w:rsidRPr="00C97201">
        <w:rPr>
          <w:rFonts w:ascii="Arial" w:hAnsi="Arial" w:cs="Arial"/>
          <w:b/>
          <w:sz w:val="16"/>
          <w:szCs w:val="16"/>
        </w:rPr>
        <w:t xml:space="preserve">Kostenangebot </w:t>
      </w:r>
      <w:r w:rsidRPr="002768E6">
        <w:rPr>
          <w:rFonts w:ascii="Arial" w:hAnsi="Arial" w:cs="Arial"/>
          <w:sz w:val="16"/>
          <w:szCs w:val="16"/>
        </w:rPr>
        <w:t>des Lieferanten beigefügt sein.</w:t>
      </w:r>
      <w:r>
        <w:rPr>
          <w:rFonts w:ascii="Arial" w:hAnsi="Arial" w:cs="Arial"/>
          <w:sz w:val="16"/>
          <w:szCs w:val="16"/>
        </w:rPr>
        <w:t xml:space="preserve"> Bei kleineren Summen genügt eine Kostenschä</w:t>
      </w:r>
      <w:r>
        <w:rPr>
          <w:rFonts w:ascii="Arial" w:hAnsi="Arial" w:cs="Arial"/>
          <w:sz w:val="16"/>
          <w:szCs w:val="16"/>
        </w:rPr>
        <w:t>t</w:t>
      </w:r>
      <w:r>
        <w:rPr>
          <w:rFonts w:ascii="Arial" w:hAnsi="Arial" w:cs="Arial"/>
          <w:sz w:val="16"/>
          <w:szCs w:val="16"/>
        </w:rPr>
        <w:t>zung. Bei sehr hohen Ausgaben kann auch ein Vergleichsangebot sinnvoll sein. Wichtig ist, dass aus den Antragsunterlagen bzw. der B</w:t>
      </w:r>
      <w:r>
        <w:rPr>
          <w:rFonts w:ascii="Arial" w:hAnsi="Arial" w:cs="Arial"/>
          <w:sz w:val="16"/>
          <w:szCs w:val="16"/>
        </w:rPr>
        <w:t>e</w:t>
      </w:r>
      <w:r>
        <w:rPr>
          <w:rFonts w:ascii="Arial" w:hAnsi="Arial" w:cs="Arial"/>
          <w:sz w:val="16"/>
          <w:szCs w:val="16"/>
        </w:rPr>
        <w:t xml:space="preserve">gründung hervorgeht, welche Leistung zu welchem Preis erbracht werden soll. </w:t>
      </w:r>
      <w:r w:rsidRPr="00BC3114">
        <w:rPr>
          <w:rFonts w:ascii="Arial" w:hAnsi="Arial" w:cs="Arial"/>
          <w:b/>
          <w:sz w:val="16"/>
          <w:szCs w:val="16"/>
        </w:rPr>
        <w:t>Quittungen/Rechnungen</w:t>
      </w:r>
      <w:r>
        <w:rPr>
          <w:rFonts w:ascii="Arial" w:hAnsi="Arial" w:cs="Arial"/>
          <w:sz w:val="16"/>
          <w:szCs w:val="16"/>
        </w:rPr>
        <w:t xml:space="preserve"> sind nachzureichen.</w:t>
      </w:r>
    </w:p>
    <w:sectPr w:rsidR="00921175" w:rsidRPr="002768E6" w:rsidSect="00280858">
      <w:headerReference w:type="default" r:id="rId8"/>
      <w:footerReference w:type="even" r:id="rId9"/>
      <w:footerReference w:type="default" r:id="rId10"/>
      <w:headerReference w:type="first" r:id="rId11"/>
      <w:pgSz w:w="11900" w:h="16840"/>
      <w:pgMar w:top="2694" w:right="1134" w:bottom="1559" w:left="1134" w:header="709" w:footer="709" w:gutter="0"/>
      <w:pgNumType w:chapSep="period"/>
      <w:cols w:space="708"/>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21175" w:rsidRDefault="00921175">
      <w:r>
        <w:separator/>
      </w:r>
    </w:p>
  </w:endnote>
  <w:endnote w:type="continuationSeparator" w:id="1">
    <w:p w:rsidR="00921175" w:rsidRDefault="0092117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0397E" w:rsidRDefault="00DC559F" w:rsidP="0010397E">
    <w:pPr>
      <w:pStyle w:val="Fuzeile"/>
      <w:framePr w:wrap="around" w:vAnchor="text" w:hAnchor="margin" w:xAlign="center" w:y="1"/>
      <w:rPr>
        <w:rStyle w:val="Seitenzahl"/>
      </w:rPr>
    </w:pPr>
    <w:r>
      <w:rPr>
        <w:rStyle w:val="Seitenzahl"/>
      </w:rPr>
      <w:fldChar w:fldCharType="begin"/>
    </w:r>
    <w:r w:rsidR="00F116B4">
      <w:rPr>
        <w:rStyle w:val="Seitenzahl"/>
      </w:rPr>
      <w:instrText xml:space="preserve">PAGE  </w:instrText>
    </w:r>
    <w:r>
      <w:rPr>
        <w:rStyle w:val="Seitenzahl"/>
      </w:rPr>
      <w:fldChar w:fldCharType="separate"/>
    </w:r>
    <w:r w:rsidR="00F116B4">
      <w:rPr>
        <w:rStyle w:val="Seitenzahl"/>
        <w:noProof/>
      </w:rPr>
      <w:t>1</w:t>
    </w:r>
    <w:r>
      <w:rPr>
        <w:rStyle w:val="Seitenzahl"/>
      </w:rPr>
      <w:fldChar w:fldCharType="end"/>
    </w:r>
  </w:p>
  <w:p w:rsidR="0010397E" w:rsidRDefault="00643CC7" w:rsidP="0010397E">
    <w:pPr>
      <w:pStyle w:val="Fuzeil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0397E" w:rsidRPr="00855FE1" w:rsidRDefault="00DC559F" w:rsidP="0010397E">
    <w:pPr>
      <w:pStyle w:val="Fuzeile"/>
      <w:framePr w:wrap="around" w:vAnchor="text" w:hAnchor="margin" w:xAlign="center" w:y="1"/>
      <w:rPr>
        <w:rStyle w:val="Seitenzahl"/>
      </w:rPr>
    </w:pPr>
    <w:r w:rsidRPr="00855FE1">
      <w:rPr>
        <w:rStyle w:val="Seitenzahl"/>
        <w:sz w:val="16"/>
      </w:rPr>
      <w:fldChar w:fldCharType="begin"/>
    </w:r>
    <w:r w:rsidR="00F116B4" w:rsidRPr="00855FE1">
      <w:rPr>
        <w:rStyle w:val="Seitenzahl"/>
        <w:sz w:val="16"/>
      </w:rPr>
      <w:instrText xml:space="preserve">PAGE  </w:instrText>
    </w:r>
    <w:r w:rsidRPr="00855FE1">
      <w:rPr>
        <w:rStyle w:val="Seitenzahl"/>
        <w:sz w:val="16"/>
      </w:rPr>
      <w:fldChar w:fldCharType="separate"/>
    </w:r>
    <w:r w:rsidR="004558FF">
      <w:rPr>
        <w:rStyle w:val="Seitenzahl"/>
        <w:noProof/>
        <w:sz w:val="16"/>
      </w:rPr>
      <w:t>2</w:t>
    </w:r>
    <w:r w:rsidRPr="00855FE1">
      <w:rPr>
        <w:rStyle w:val="Seitenzahl"/>
        <w:sz w:val="16"/>
      </w:rPr>
      <w:fldChar w:fldCharType="end"/>
    </w:r>
  </w:p>
  <w:p w:rsidR="0010397E" w:rsidRDefault="00F116B4" w:rsidP="0010397E">
    <w:pPr>
      <w:pStyle w:val="Fuzeile"/>
      <w:tabs>
        <w:tab w:val="clear" w:pos="4536"/>
        <w:tab w:val="clear" w:pos="9072"/>
        <w:tab w:val="left" w:pos="987"/>
      </w:tabs>
      <w:ind w:right="360"/>
    </w:pPr>
    <w:r>
      <w:tab/>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21175" w:rsidRDefault="00921175">
      <w:r>
        <w:separator/>
      </w:r>
    </w:p>
  </w:footnote>
  <w:footnote w:type="continuationSeparator" w:id="1">
    <w:p w:rsidR="00921175" w:rsidRDefault="00921175">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0397E" w:rsidRDefault="00F116B4">
    <w:pPr>
      <w:pStyle w:val="Kopfzeile"/>
    </w:pPr>
    <w:r>
      <w:rPr>
        <w:noProof/>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4804" cy="10691446"/>
          <wp:effectExtent l="25400" t="0" r="4396" b="0"/>
          <wp:wrapNone/>
          <wp:docPr id="1" name="Grafik 1" descr="briefbogen_ganze_seiteoh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_ganze_seiteohne.jpg"/>
                  <pic:cNvPicPr/>
                </pic:nvPicPr>
                <pic:blipFill>
                  <a:blip r:embed="rId1"/>
                  <a:stretch>
                    <a:fillRect/>
                  </a:stretch>
                </pic:blipFill>
                <pic:spPr>
                  <a:xfrm>
                    <a:off x="0" y="0"/>
                    <a:ext cx="7564804" cy="10691446"/>
                  </a:xfrm>
                  <a:prstGeom prst="rect">
                    <a:avLst/>
                  </a:prstGeom>
                </pic:spPr>
              </pic:pic>
            </a:graphicData>
          </a:graphic>
        </wp:anchor>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5563" w:rsidRDefault="00F116B4">
    <w:pPr>
      <w:pStyle w:val="Kopfzeile"/>
    </w:pPr>
    <w:r>
      <w:rPr>
        <w:noProof/>
      </w:rPr>
      <w:drawing>
        <wp:anchor distT="0" distB="0" distL="114300" distR="114300" simplePos="0" relativeHeight="251659264" behindDoc="1" locked="1" layoutInCell="1" allowOverlap="1">
          <wp:simplePos x="0" y="0"/>
          <wp:positionH relativeFrom="page">
            <wp:posOffset>-198755</wp:posOffset>
          </wp:positionH>
          <wp:positionV relativeFrom="page">
            <wp:posOffset>211455</wp:posOffset>
          </wp:positionV>
          <wp:extent cx="7564755" cy="10690860"/>
          <wp:effectExtent l="0" t="0" r="0" b="0"/>
          <wp:wrapNone/>
          <wp:docPr id="4" name="Grafik 4" descr="briefbogen_ganze_seiteoh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_ganze_seiteohne.jpg"/>
                  <pic:cNvPicPr/>
                </pic:nvPicPr>
                <pic:blipFill>
                  <a:blip r:embed="rId1"/>
                  <a:stretch>
                    <a:fillRect/>
                  </a:stretch>
                </pic:blipFill>
                <pic:spPr>
                  <a:xfrm>
                    <a:off x="0" y="0"/>
                    <a:ext cx="7564755" cy="10690860"/>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CB06F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8A043D6"/>
    <w:multiLevelType w:val="hybridMultilevel"/>
    <w:tmpl w:val="37869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doNotTrackMoves/>
  <w:defaultTabStop w:val="708"/>
  <w:autoHyphenation/>
  <w:hyphenationZone w:val="284"/>
  <w:doNotHyphenateCaps/>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0"/>
    <w:footnote w:id="1"/>
  </w:footnotePr>
  <w:endnotePr>
    <w:endnote w:id="0"/>
    <w:endnote w:id="1"/>
  </w:endnotePr>
  <w:compat/>
  <w:rsids>
    <w:rsidRoot w:val="00921175"/>
    <w:rsid w:val="00116D6A"/>
    <w:rsid w:val="00280858"/>
    <w:rsid w:val="003D15CF"/>
    <w:rsid w:val="004558FF"/>
    <w:rsid w:val="00664D02"/>
    <w:rsid w:val="00921175"/>
    <w:rsid w:val="00BA7E32"/>
    <w:rsid w:val="00C57C01"/>
    <w:rsid w:val="00DC559F"/>
    <w:rsid w:val="00F116B4"/>
  </w:rsids>
  <m:mathPr>
    <m:mathFont m:val="Impact"/>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76"/>
  <w:style w:type="paragraph" w:default="1" w:styleId="Standard">
    <w:name w:val="Normal"/>
    <w:qFormat/>
    <w:rsid w:val="00921175"/>
    <w:pPr>
      <w:spacing w:after="0"/>
    </w:pPr>
    <w:rPr>
      <w:rFonts w:ascii="Times New Roman" w:eastAsia="Times New Roman" w:hAnsi="Times New Roman" w:cs="Times New Roman"/>
      <w:lang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unhideWhenUsed/>
    <w:rsid w:val="00525759"/>
    <w:pPr>
      <w:tabs>
        <w:tab w:val="center" w:pos="4536"/>
        <w:tab w:val="right" w:pos="9072"/>
      </w:tabs>
    </w:pPr>
  </w:style>
  <w:style w:type="character" w:customStyle="1" w:styleId="KopfzeileZeichen">
    <w:name w:val="Kopfzeile Zeichen"/>
    <w:basedOn w:val="Absatzstandardschriftart"/>
    <w:link w:val="Kopfzeile"/>
    <w:uiPriority w:val="99"/>
    <w:rsid w:val="00525759"/>
  </w:style>
  <w:style w:type="paragraph" w:styleId="Fuzeile">
    <w:name w:val="footer"/>
    <w:basedOn w:val="Standard"/>
    <w:link w:val="FuzeileZeichen"/>
    <w:uiPriority w:val="99"/>
    <w:unhideWhenUsed/>
    <w:rsid w:val="00525759"/>
    <w:pPr>
      <w:tabs>
        <w:tab w:val="center" w:pos="4536"/>
        <w:tab w:val="right" w:pos="9072"/>
      </w:tabs>
    </w:pPr>
  </w:style>
  <w:style w:type="character" w:customStyle="1" w:styleId="FuzeileZeichen">
    <w:name w:val="Fußzeile Zeichen"/>
    <w:basedOn w:val="Absatzstandardschriftart"/>
    <w:link w:val="Fuzeile"/>
    <w:uiPriority w:val="99"/>
    <w:rsid w:val="00525759"/>
  </w:style>
  <w:style w:type="character" w:styleId="Seitenzahl">
    <w:name w:val="page number"/>
    <w:basedOn w:val="Absatzstandardschriftart"/>
    <w:uiPriority w:val="99"/>
    <w:semiHidden/>
    <w:unhideWhenUsed/>
    <w:rsid w:val="00855FE1"/>
  </w:style>
  <w:style w:type="paragraph" w:styleId="Dokumentstruktur">
    <w:name w:val="Document Map"/>
    <w:basedOn w:val="Standard"/>
    <w:link w:val="DokumentstrukturZeichen"/>
    <w:uiPriority w:val="99"/>
    <w:semiHidden/>
    <w:unhideWhenUsed/>
    <w:rsid w:val="007313CA"/>
    <w:rPr>
      <w:rFonts w:ascii="Lucida Grande" w:hAnsi="Lucida Grande"/>
    </w:rPr>
  </w:style>
  <w:style w:type="character" w:customStyle="1" w:styleId="DokumentstrukturZeichen">
    <w:name w:val="Dokumentstruktur Zeichen"/>
    <w:basedOn w:val="Absatzstandardschriftart"/>
    <w:link w:val="Dokumentstruktur"/>
    <w:uiPriority w:val="99"/>
    <w:semiHidden/>
    <w:rsid w:val="007313CA"/>
    <w:rPr>
      <w:rFonts w:ascii="Lucida Grande" w:hAnsi="Lucida Grande"/>
    </w:rPr>
  </w:style>
  <w:style w:type="table" w:styleId="Tabellenraster">
    <w:name w:val="Table Grid"/>
    <w:basedOn w:val="NormaleTabelle"/>
    <w:uiPriority w:val="59"/>
    <w:rsid w:val="00482C9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eichen"/>
    <w:rsid w:val="00184160"/>
    <w:rPr>
      <w:rFonts w:ascii="Tahoma" w:hAnsi="Tahoma" w:cs="Tahoma"/>
      <w:sz w:val="16"/>
      <w:szCs w:val="16"/>
    </w:rPr>
  </w:style>
  <w:style w:type="character" w:customStyle="1" w:styleId="SprechblasentextZeichen">
    <w:name w:val="Sprechblasentext Zeichen"/>
    <w:basedOn w:val="Absatzstandardschriftart"/>
    <w:link w:val="Sprechblasentext"/>
    <w:rsid w:val="00184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1175"/>
    <w:pPr>
      <w:spacing w:after="0"/>
    </w:pPr>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25759"/>
    <w:pPr>
      <w:tabs>
        <w:tab w:val="center" w:pos="4536"/>
        <w:tab w:val="right" w:pos="9072"/>
      </w:tabs>
    </w:pPr>
  </w:style>
  <w:style w:type="character" w:customStyle="1" w:styleId="KopfzeileZchn">
    <w:name w:val="Kopfzeile Zchn"/>
    <w:basedOn w:val="Absatz-Standardschriftart"/>
    <w:link w:val="Kopfzeile"/>
    <w:uiPriority w:val="99"/>
    <w:rsid w:val="00525759"/>
  </w:style>
  <w:style w:type="paragraph" w:styleId="Fuzeile">
    <w:name w:val="footer"/>
    <w:basedOn w:val="Standard"/>
    <w:link w:val="FuzeileZchn"/>
    <w:uiPriority w:val="99"/>
    <w:unhideWhenUsed/>
    <w:rsid w:val="00525759"/>
    <w:pPr>
      <w:tabs>
        <w:tab w:val="center" w:pos="4536"/>
        <w:tab w:val="right" w:pos="9072"/>
      </w:tabs>
    </w:pPr>
  </w:style>
  <w:style w:type="character" w:customStyle="1" w:styleId="FuzeileZchn">
    <w:name w:val="Fußzeile Zchn"/>
    <w:basedOn w:val="Absatz-Standardschriftart"/>
    <w:link w:val="Fuzeile"/>
    <w:uiPriority w:val="99"/>
    <w:rsid w:val="00525759"/>
  </w:style>
  <w:style w:type="character" w:styleId="Seitenzahl">
    <w:name w:val="page number"/>
    <w:basedOn w:val="Absatz-Standardschriftart"/>
    <w:uiPriority w:val="99"/>
    <w:semiHidden/>
    <w:unhideWhenUsed/>
    <w:rsid w:val="00855FE1"/>
  </w:style>
  <w:style w:type="paragraph" w:styleId="Dokumentstruktur">
    <w:name w:val="Document Map"/>
    <w:basedOn w:val="Standard"/>
    <w:link w:val="DokumentstrukturZchn"/>
    <w:uiPriority w:val="99"/>
    <w:semiHidden/>
    <w:unhideWhenUsed/>
    <w:rsid w:val="007313CA"/>
    <w:rPr>
      <w:rFonts w:ascii="Lucida Grande" w:hAnsi="Lucida Grande"/>
    </w:rPr>
  </w:style>
  <w:style w:type="character" w:customStyle="1" w:styleId="DokumentstrukturZchn">
    <w:name w:val="Dokumentstruktur Zchn"/>
    <w:basedOn w:val="Absatz-Standardschriftart"/>
    <w:link w:val="Dokumentstruktur"/>
    <w:uiPriority w:val="99"/>
    <w:semiHidden/>
    <w:rsid w:val="007313CA"/>
    <w:rPr>
      <w:rFonts w:ascii="Lucida Grande" w:hAnsi="Lucida Grande"/>
    </w:rPr>
  </w:style>
  <w:style w:type="table" w:styleId="Tabellenraster">
    <w:name w:val="Table Grid"/>
    <w:basedOn w:val="NormaleTabelle"/>
    <w:uiPriority w:val="59"/>
    <w:rsid w:val="00482C9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rsid w:val="00184160"/>
    <w:rPr>
      <w:rFonts w:ascii="Tahoma" w:hAnsi="Tahoma" w:cs="Tahoma"/>
      <w:sz w:val="16"/>
      <w:szCs w:val="16"/>
    </w:rPr>
  </w:style>
  <w:style w:type="character" w:customStyle="1" w:styleId="SprechblasentextZchn">
    <w:name w:val="Sprechblasentext Zchn"/>
    <w:basedOn w:val="Absatz-Standardschriftart"/>
    <w:link w:val="Sprechblasentext"/>
    <w:rsid w:val="001841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briefbogen__corporate_design___neu\briefbogen__neu__blank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DE006-92C3-462A-9573-B9D7EC29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\briefbogen__corporate_design___neu\briefbogen__neu__blanko.dotx</Template>
  <TotalTime>0</TotalTime>
  <Pages>1</Pages>
  <Words>275</Words>
  <Characters>1789</Characters>
  <Application>Microsoft Word 12.0.0</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Manager/>
  <Company>Hewlett-Packard Company</Company>
  <LinksUpToDate>false</LinksUpToDate>
  <CharactersWithSpaces>2185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Petra</dc:creator>
  <cp:keywords/>
  <dc:description/>
  <cp:lastModifiedBy>Martina Essig</cp:lastModifiedBy>
  <cp:revision>9</cp:revision>
  <cp:lastPrinted>2015-09-08T10:17:00Z</cp:lastPrinted>
  <dcterms:created xsi:type="dcterms:W3CDTF">2015-09-08T10:10:00Z</dcterms:created>
  <dcterms:modified xsi:type="dcterms:W3CDTF">2015-11-13T14:25:00Z</dcterms:modified>
  <cp:category/>
</cp:coreProperties>
</file>